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02" w:rsidRDefault="007E65A1" w:rsidP="009B5802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9B5802">
        <w:rPr>
          <w:rFonts w:ascii="方正小标宋_GBK" w:eastAsia="方正小标宋_GBK" w:hAnsi="方正小标宋_GBK"/>
          <w:sz w:val="44"/>
          <w:szCs w:val="44"/>
        </w:rPr>
        <w:t>致公党江苏省委会关于</w:t>
      </w:r>
      <w:r w:rsidRPr="009B5802">
        <w:rPr>
          <w:rFonts w:ascii="方正小标宋_GBK" w:eastAsia="方正小标宋_GBK" w:hAnsi="方正小标宋_GBK" w:hint="eastAsia"/>
          <w:sz w:val="44"/>
          <w:szCs w:val="44"/>
        </w:rPr>
        <w:t>“四新”“三好”</w:t>
      </w:r>
    </w:p>
    <w:p w:rsidR="00357C1F" w:rsidRPr="009B5802" w:rsidRDefault="007E65A1" w:rsidP="009B5802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9B5802">
        <w:rPr>
          <w:rFonts w:ascii="方正小标宋_GBK" w:eastAsia="方正小标宋_GBK" w:hAnsi="方正小标宋_GBK" w:hint="eastAsia"/>
          <w:sz w:val="44"/>
          <w:szCs w:val="44"/>
        </w:rPr>
        <w:t>评选</w:t>
      </w:r>
      <w:r w:rsidRPr="009B5802">
        <w:rPr>
          <w:rFonts w:ascii="方正小标宋_GBK" w:eastAsia="方正小标宋_GBK" w:hAnsi="方正小标宋_GBK"/>
          <w:sz w:val="44"/>
          <w:szCs w:val="44"/>
        </w:rPr>
        <w:t>表彰拟推荐对象公示</w:t>
      </w:r>
    </w:p>
    <w:p w:rsidR="007E65A1" w:rsidRDefault="007E65A1" w:rsidP="007E65A1">
      <w:pPr>
        <w:jc w:val="center"/>
      </w:pPr>
    </w:p>
    <w:p w:rsidR="007E65A1" w:rsidRPr="009B5802" w:rsidRDefault="007E65A1" w:rsidP="009B5802">
      <w:pPr>
        <w:spacing w:line="56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9B5802">
        <w:rPr>
          <w:rFonts w:ascii="方正仿宋_GBK" w:eastAsia="方正仿宋_GBK" w:hAnsi="方正仿宋_GBK" w:hint="eastAsia"/>
          <w:sz w:val="32"/>
          <w:szCs w:val="32"/>
        </w:rPr>
        <w:t>按照</w:t>
      </w:r>
      <w:r w:rsidRPr="009B5802">
        <w:rPr>
          <w:rFonts w:ascii="方正仿宋_GBK" w:eastAsia="方正仿宋_GBK" w:hAnsi="方正仿宋_GBK"/>
          <w:sz w:val="32"/>
          <w:szCs w:val="32"/>
        </w:rPr>
        <w:t>开展第一届民主党派、无党派人士“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四新</w:t>
      </w:r>
      <w:r w:rsidRPr="009B5802">
        <w:rPr>
          <w:rFonts w:ascii="方正仿宋_GBK" w:eastAsia="方正仿宋_GBK" w:hAnsi="方正仿宋_GBK"/>
          <w:sz w:val="32"/>
          <w:szCs w:val="32"/>
        </w:rPr>
        <w:t>”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、</w:t>
      </w:r>
      <w:r w:rsidRPr="009B5802">
        <w:rPr>
          <w:rFonts w:ascii="方正仿宋_GBK" w:eastAsia="方正仿宋_GBK" w:hAnsi="方正仿宋_GBK"/>
          <w:sz w:val="32"/>
          <w:szCs w:val="32"/>
        </w:rPr>
        <w:t>“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三好</w:t>
      </w:r>
      <w:r w:rsidRPr="009B5802">
        <w:rPr>
          <w:rFonts w:ascii="方正仿宋_GBK" w:eastAsia="方正仿宋_GBK" w:hAnsi="方正仿宋_GBK"/>
          <w:sz w:val="32"/>
          <w:szCs w:val="32"/>
        </w:rPr>
        <w:t>”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评选</w:t>
      </w:r>
      <w:r w:rsidRPr="009B5802">
        <w:rPr>
          <w:rFonts w:ascii="方正仿宋_GBK" w:eastAsia="方正仿宋_GBK" w:hAnsi="方正仿宋_GBK"/>
          <w:sz w:val="32"/>
          <w:szCs w:val="32"/>
        </w:rPr>
        <w:t>表彰活动的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通知</w:t>
      </w:r>
      <w:r w:rsidRPr="009B5802">
        <w:rPr>
          <w:rFonts w:ascii="方正仿宋_GBK" w:eastAsia="方正仿宋_GBK" w:hAnsi="方正仿宋_GBK"/>
          <w:sz w:val="32"/>
          <w:szCs w:val="32"/>
        </w:rPr>
        <w:t>要求，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经</w:t>
      </w:r>
      <w:r w:rsidRPr="009B5802">
        <w:rPr>
          <w:rFonts w:ascii="方正仿宋_GBK" w:eastAsia="方正仿宋_GBK" w:hAnsi="方正仿宋_GBK"/>
          <w:sz w:val="32"/>
          <w:szCs w:val="32"/>
        </w:rPr>
        <w:t>致公党江苏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省委会</w:t>
      </w:r>
      <w:r w:rsidRPr="009B5802">
        <w:rPr>
          <w:rFonts w:ascii="方正仿宋_GBK" w:eastAsia="方正仿宋_GBK" w:hAnsi="方正仿宋_GBK"/>
          <w:sz w:val="32"/>
          <w:szCs w:val="32"/>
        </w:rPr>
        <w:t>研究，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现将</w:t>
      </w:r>
      <w:r w:rsidR="004D0EC4" w:rsidRPr="004D0EC4">
        <w:rPr>
          <w:rFonts w:ascii="方正仿宋_GBK" w:eastAsia="方正仿宋_GBK" w:hAnsi="方正仿宋_GBK" w:hint="eastAsia"/>
          <w:sz w:val="32"/>
          <w:szCs w:val="32"/>
        </w:rPr>
        <w:t>江苏致公关于“四新”“三好”评选表彰拟推荐对象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进行公示。</w:t>
      </w:r>
    </w:p>
    <w:p w:rsidR="007E65A1" w:rsidRPr="004D0EC4" w:rsidRDefault="007E65A1" w:rsidP="009B5802">
      <w:pPr>
        <w:spacing w:line="560" w:lineRule="exact"/>
        <w:ind w:firstLineChars="200" w:firstLine="640"/>
        <w:rPr>
          <w:rFonts w:ascii="方正黑体_GBK" w:eastAsia="方正黑体_GBK" w:hAnsi="方正黑体_GBK"/>
          <w:sz w:val="32"/>
          <w:szCs w:val="32"/>
        </w:rPr>
      </w:pPr>
      <w:r w:rsidRPr="004D0EC4">
        <w:rPr>
          <w:rFonts w:ascii="方正黑体_GBK" w:eastAsia="方正黑体_GBK" w:hAnsi="方正黑体_GBK" w:hint="eastAsia"/>
          <w:sz w:val="32"/>
          <w:szCs w:val="32"/>
        </w:rPr>
        <w:t>一、履职尽责优秀成果</w:t>
      </w:r>
      <w:r w:rsidR="00954B6C" w:rsidRPr="004D0EC4">
        <w:rPr>
          <w:rFonts w:ascii="方正黑体_GBK" w:eastAsia="方正黑体_GBK" w:hAnsi="方正黑体_GBK" w:hint="eastAsia"/>
          <w:sz w:val="32"/>
          <w:szCs w:val="32"/>
        </w:rPr>
        <w:t>拟</w:t>
      </w:r>
      <w:r w:rsidR="00954B6C" w:rsidRPr="004D0EC4">
        <w:rPr>
          <w:rFonts w:ascii="方正黑体_GBK" w:eastAsia="方正黑体_GBK" w:hAnsi="方正黑体_GBK"/>
          <w:sz w:val="32"/>
          <w:szCs w:val="32"/>
        </w:rPr>
        <w:t>推荐对象</w:t>
      </w:r>
    </w:p>
    <w:p w:rsidR="007E65A1" w:rsidRPr="009B5802" w:rsidRDefault="007E65A1" w:rsidP="009B5802">
      <w:pPr>
        <w:spacing w:line="56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9B5802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“引凤工程”</w:t>
      </w:r>
      <w:proofErr w:type="gramStart"/>
      <w:r w:rsidRPr="009B5802">
        <w:rPr>
          <w:rFonts w:ascii="方正仿宋_GBK" w:eastAsia="方正仿宋_GBK" w:hAnsi="方正仿宋_GBK" w:hint="eastAsia"/>
          <w:sz w:val="32"/>
          <w:szCs w:val="32"/>
        </w:rPr>
        <w:t>践行</w:t>
      </w:r>
      <w:proofErr w:type="gramEnd"/>
      <w:r w:rsidRPr="009B5802">
        <w:rPr>
          <w:rFonts w:ascii="方正仿宋_GBK" w:eastAsia="方正仿宋_GBK" w:hAnsi="方正仿宋_GBK" w:hint="eastAsia"/>
          <w:sz w:val="32"/>
          <w:szCs w:val="32"/>
        </w:rPr>
        <w:t>侨海报国</w:t>
      </w:r>
    </w:p>
    <w:p w:rsidR="007E65A1" w:rsidRPr="009B5802" w:rsidRDefault="007E65A1" w:rsidP="009B5802">
      <w:pPr>
        <w:spacing w:line="56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9B5802"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9B5802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致福工程”社会服务</w:t>
      </w:r>
    </w:p>
    <w:p w:rsidR="007E65A1" w:rsidRPr="004D0EC4" w:rsidRDefault="007E65A1" w:rsidP="009B5802">
      <w:pPr>
        <w:spacing w:line="560" w:lineRule="exact"/>
        <w:ind w:firstLineChars="200" w:firstLine="640"/>
        <w:rPr>
          <w:rFonts w:ascii="方正黑体_GBK" w:eastAsia="方正黑体_GBK" w:hAnsi="方正黑体_GBK"/>
          <w:sz w:val="32"/>
          <w:szCs w:val="32"/>
        </w:rPr>
      </w:pPr>
      <w:r w:rsidRPr="004D0EC4">
        <w:rPr>
          <w:rFonts w:ascii="方正黑体_GBK" w:eastAsia="方正黑体_GBK" w:hAnsi="方正黑体_GBK" w:hint="eastAsia"/>
          <w:sz w:val="32"/>
          <w:szCs w:val="32"/>
        </w:rPr>
        <w:t>二、先进集体</w:t>
      </w:r>
      <w:r w:rsidR="00954B6C" w:rsidRPr="004D0EC4">
        <w:rPr>
          <w:rFonts w:ascii="方正黑体_GBK" w:eastAsia="方正黑体_GBK" w:hAnsi="方正黑体_GBK" w:hint="eastAsia"/>
          <w:sz w:val="32"/>
          <w:szCs w:val="32"/>
        </w:rPr>
        <w:t>拟</w:t>
      </w:r>
      <w:r w:rsidR="00954B6C" w:rsidRPr="004D0EC4">
        <w:rPr>
          <w:rFonts w:ascii="方正黑体_GBK" w:eastAsia="方正黑体_GBK" w:hAnsi="方正黑体_GBK"/>
          <w:sz w:val="32"/>
          <w:szCs w:val="32"/>
        </w:rPr>
        <w:t>推荐对象</w:t>
      </w:r>
    </w:p>
    <w:p w:rsidR="007E65A1" w:rsidRPr="009B5802" w:rsidRDefault="007E65A1" w:rsidP="009B5802">
      <w:pPr>
        <w:spacing w:line="56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9B5802">
        <w:rPr>
          <w:rFonts w:ascii="方正仿宋_GBK" w:eastAsia="方正仿宋_GBK" w:hAnsi="方正仿宋_GBK" w:hint="eastAsia"/>
          <w:sz w:val="32"/>
          <w:szCs w:val="32"/>
        </w:rPr>
        <w:t>致公党苏州市委会</w:t>
      </w:r>
    </w:p>
    <w:p w:rsidR="007E65A1" w:rsidRPr="004D0EC4" w:rsidRDefault="007E65A1" w:rsidP="009B5802">
      <w:pPr>
        <w:spacing w:line="560" w:lineRule="exact"/>
        <w:ind w:firstLineChars="200" w:firstLine="640"/>
        <w:rPr>
          <w:rFonts w:ascii="方正黑体_GBK" w:eastAsia="方正黑体_GBK" w:hAnsi="方正黑体_GBK"/>
          <w:sz w:val="32"/>
          <w:szCs w:val="32"/>
        </w:rPr>
      </w:pPr>
      <w:r w:rsidRPr="004D0EC4">
        <w:rPr>
          <w:rFonts w:ascii="方正黑体_GBK" w:eastAsia="方正黑体_GBK" w:hAnsi="方正黑体_GBK" w:hint="eastAsia"/>
          <w:sz w:val="32"/>
          <w:szCs w:val="32"/>
        </w:rPr>
        <w:t>三、先进个人</w:t>
      </w:r>
      <w:r w:rsidR="00954B6C" w:rsidRPr="004D0EC4">
        <w:rPr>
          <w:rFonts w:ascii="方正黑体_GBK" w:eastAsia="方正黑体_GBK" w:hAnsi="方正黑体_GBK" w:hint="eastAsia"/>
          <w:sz w:val="32"/>
          <w:szCs w:val="32"/>
        </w:rPr>
        <w:t>拟</w:t>
      </w:r>
      <w:r w:rsidR="00954B6C" w:rsidRPr="004D0EC4">
        <w:rPr>
          <w:rFonts w:ascii="方正黑体_GBK" w:eastAsia="方正黑体_GBK" w:hAnsi="方正黑体_GBK"/>
          <w:sz w:val="32"/>
          <w:szCs w:val="32"/>
        </w:rPr>
        <w:t>推荐对象</w:t>
      </w:r>
    </w:p>
    <w:p w:rsidR="007E65A1" w:rsidRPr="009B5802" w:rsidRDefault="007E65A1" w:rsidP="009B5802">
      <w:pPr>
        <w:spacing w:line="56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9B5802">
        <w:rPr>
          <w:rFonts w:ascii="方正仿宋_GBK" w:eastAsia="方正仿宋_GBK" w:hAnsi="方正仿宋_GBK" w:hint="eastAsia"/>
          <w:sz w:val="32"/>
          <w:szCs w:val="32"/>
        </w:rPr>
        <w:t>毛</w:t>
      </w:r>
      <w:r w:rsidR="004D0EC4">
        <w:rPr>
          <w:rFonts w:ascii="方正仿宋_GBK" w:eastAsia="方正仿宋_GBK" w:hAnsi="方正仿宋_GBK" w:hint="eastAsia"/>
          <w:sz w:val="32"/>
          <w:szCs w:val="32"/>
        </w:rPr>
        <w:t xml:space="preserve">  </w:t>
      </w:r>
      <w:r w:rsidRPr="009B5802">
        <w:rPr>
          <w:rFonts w:ascii="方正仿宋_GBK" w:eastAsia="方正仿宋_GBK" w:hAnsi="方正仿宋_GBK" w:hint="eastAsia"/>
          <w:sz w:val="32"/>
          <w:szCs w:val="32"/>
        </w:rPr>
        <w:t>霖  新立讯科技集团股份有限公司董事长</w:t>
      </w:r>
    </w:p>
    <w:p w:rsidR="007E65A1" w:rsidRPr="009B5802" w:rsidRDefault="009B5802" w:rsidP="009B580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以上拟推荐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对象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公示期为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2026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7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13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日至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7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17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日。公示期间，如对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公示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对象有异议，请通过电话、邮件、信函等方式向</w:t>
      </w:r>
      <w:r w:rsidRPr="009B5802">
        <w:rPr>
          <w:rFonts w:ascii="Times New Roman" w:eastAsia="方正仿宋_GBK" w:hAnsi="Times New Roman" w:cs="Times New Roman"/>
          <w:sz w:val="32"/>
          <w:szCs w:val="32"/>
        </w:rPr>
        <w:t>致公党江苏</w:t>
      </w:r>
      <w:r w:rsidR="007E65A1" w:rsidRPr="009B5802">
        <w:rPr>
          <w:rFonts w:ascii="Times New Roman" w:eastAsia="方正仿宋_GBK" w:hAnsi="Times New Roman" w:cs="Times New Roman"/>
          <w:sz w:val="32"/>
          <w:szCs w:val="32"/>
        </w:rPr>
        <w:t>省委会反映。</w:t>
      </w:r>
    </w:p>
    <w:p w:rsidR="007E65A1" w:rsidRPr="009B5802" w:rsidRDefault="007E65A1" w:rsidP="009B580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B5802">
        <w:rPr>
          <w:rFonts w:ascii="Times New Roman" w:eastAsia="方正仿宋_GBK" w:hAnsi="Times New Roman" w:cs="Times New Roman"/>
          <w:sz w:val="32"/>
          <w:szCs w:val="32"/>
        </w:rPr>
        <w:t>电话：</w:t>
      </w:r>
      <w:r w:rsidRPr="009B5802">
        <w:rPr>
          <w:rFonts w:ascii="Times New Roman" w:eastAsia="方正仿宋_GBK" w:hAnsi="Times New Roman" w:cs="Times New Roman"/>
          <w:sz w:val="32"/>
          <w:szCs w:val="32"/>
        </w:rPr>
        <w:t>025-83167426</w:t>
      </w:r>
    </w:p>
    <w:p w:rsidR="007E65A1" w:rsidRPr="009B5802" w:rsidRDefault="007E65A1" w:rsidP="009B580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B5802">
        <w:rPr>
          <w:rFonts w:ascii="Times New Roman" w:eastAsia="方正仿宋_GBK" w:hAnsi="Times New Roman" w:cs="Times New Roman"/>
          <w:sz w:val="32"/>
          <w:szCs w:val="32"/>
        </w:rPr>
        <w:t>电子邮箱：</w:t>
      </w:r>
      <w:r w:rsidRPr="009B5802">
        <w:rPr>
          <w:rFonts w:ascii="Times New Roman" w:eastAsia="方正仿宋_GBK" w:hAnsi="Times New Roman" w:cs="Times New Roman"/>
          <w:sz w:val="32"/>
          <w:szCs w:val="32"/>
        </w:rPr>
        <w:t>jszgzz@163.com</w:t>
      </w:r>
    </w:p>
    <w:p w:rsidR="007E65A1" w:rsidRDefault="007E65A1" w:rsidP="009B580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B5802">
        <w:rPr>
          <w:rFonts w:ascii="方正仿宋_GBK" w:eastAsia="方正仿宋_GBK" w:hAnsi="方正仿宋_GBK" w:hint="eastAsia"/>
          <w:sz w:val="32"/>
          <w:szCs w:val="32"/>
        </w:rPr>
        <w:t>通信地址：南京市北京西路</w:t>
      </w:r>
      <w:r w:rsidRPr="009B5802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9B5802">
        <w:rPr>
          <w:rFonts w:ascii="Times New Roman" w:eastAsia="方正仿宋_GBK" w:hAnsi="Times New Roman" w:cs="Times New Roman"/>
          <w:sz w:val="32"/>
          <w:szCs w:val="32"/>
        </w:rPr>
        <w:t>号同心大厦</w:t>
      </w:r>
      <w:r w:rsidRPr="009B5802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9B5802">
        <w:rPr>
          <w:rFonts w:ascii="Times New Roman" w:eastAsia="方正仿宋_GBK" w:hAnsi="Times New Roman" w:cs="Times New Roman"/>
          <w:sz w:val="32"/>
          <w:szCs w:val="32"/>
        </w:rPr>
        <w:t>楼</w:t>
      </w:r>
    </w:p>
    <w:p w:rsidR="004E581D" w:rsidRPr="009B5802" w:rsidRDefault="004E581D" w:rsidP="009B5802">
      <w:pPr>
        <w:spacing w:line="56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</w:p>
    <w:p w:rsidR="007E65A1" w:rsidRPr="009B5802" w:rsidRDefault="007E65A1" w:rsidP="009B5802">
      <w:pPr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9B5802">
        <w:rPr>
          <w:rFonts w:ascii="Times New Roman" w:eastAsia="方正仿宋_GBK" w:hAnsi="Times New Roman" w:cs="Times New Roman"/>
          <w:sz w:val="32"/>
          <w:szCs w:val="32"/>
        </w:rPr>
        <w:t>中国致公党江苏省委员会</w:t>
      </w:r>
    </w:p>
    <w:p w:rsidR="009B5802" w:rsidRPr="00574B90" w:rsidRDefault="007E65A1" w:rsidP="009C49AE">
      <w:pPr>
        <w:spacing w:line="560" w:lineRule="exact"/>
        <w:ind w:right="48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9B5802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0E3D6B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9B5802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0E3D6B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9B5802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E3D6B">
        <w:rPr>
          <w:rFonts w:ascii="Times New Roman" w:eastAsia="方正仿宋_GBK" w:hAnsi="Times New Roman" w:cs="Times New Roman"/>
          <w:sz w:val="32"/>
          <w:szCs w:val="32"/>
        </w:rPr>
        <w:t>13</w:t>
      </w:r>
      <w:r w:rsidRPr="009B5802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9B5802" w:rsidRPr="00574B90" w:rsidSect="007E2023">
      <w:pgSz w:w="11906" w:h="16838"/>
      <w:pgMar w:top="2155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F4" w:rsidRDefault="006024F4" w:rsidP="007E65A1">
      <w:r>
        <w:separator/>
      </w:r>
    </w:p>
  </w:endnote>
  <w:endnote w:type="continuationSeparator" w:id="0">
    <w:p w:rsidR="006024F4" w:rsidRDefault="006024F4" w:rsidP="007E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F4" w:rsidRDefault="006024F4" w:rsidP="007E65A1">
      <w:r>
        <w:separator/>
      </w:r>
    </w:p>
  </w:footnote>
  <w:footnote w:type="continuationSeparator" w:id="0">
    <w:p w:rsidR="006024F4" w:rsidRDefault="006024F4" w:rsidP="007E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1F"/>
    <w:rsid w:val="00016A1F"/>
    <w:rsid w:val="000E3D6B"/>
    <w:rsid w:val="00357C1F"/>
    <w:rsid w:val="003F30FE"/>
    <w:rsid w:val="00412007"/>
    <w:rsid w:val="004D0EC4"/>
    <w:rsid w:val="004E581D"/>
    <w:rsid w:val="00574B90"/>
    <w:rsid w:val="006024F4"/>
    <w:rsid w:val="00715060"/>
    <w:rsid w:val="007E2023"/>
    <w:rsid w:val="007E65A1"/>
    <w:rsid w:val="00954B6C"/>
    <w:rsid w:val="009B5802"/>
    <w:rsid w:val="009C49AE"/>
    <w:rsid w:val="00B45470"/>
    <w:rsid w:val="00C46E28"/>
    <w:rsid w:val="00C624E8"/>
    <w:rsid w:val="00C944F8"/>
    <w:rsid w:val="00CC30A9"/>
    <w:rsid w:val="00CF3ADE"/>
    <w:rsid w:val="00F4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5A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B580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B5802"/>
  </w:style>
  <w:style w:type="paragraph" w:styleId="a6">
    <w:name w:val="Balloon Text"/>
    <w:basedOn w:val="a"/>
    <w:link w:val="Char2"/>
    <w:uiPriority w:val="99"/>
    <w:semiHidden/>
    <w:unhideWhenUsed/>
    <w:rsid w:val="00574B9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74B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5A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B580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B5802"/>
  </w:style>
  <w:style w:type="paragraph" w:styleId="a6">
    <w:name w:val="Balloon Text"/>
    <w:basedOn w:val="a"/>
    <w:link w:val="Char2"/>
    <w:uiPriority w:val="99"/>
    <w:semiHidden/>
    <w:unhideWhenUsed/>
    <w:rsid w:val="00574B9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74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wang</cp:lastModifiedBy>
  <cp:revision>3</cp:revision>
  <cp:lastPrinted>2026-07-13T03:51:00Z</cp:lastPrinted>
  <dcterms:created xsi:type="dcterms:W3CDTF">2026-07-13T09:51:00Z</dcterms:created>
  <dcterms:modified xsi:type="dcterms:W3CDTF">2026-07-13T09:52:00Z</dcterms:modified>
</cp:coreProperties>
</file>